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D9" w:rsidRDefault="00C817D9" w:rsidP="00C817D9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612B43" w:rsidRPr="00CE7057" w:rsidRDefault="00C817D9" w:rsidP="00612B43">
      <w:pPr>
        <w:spacing w:after="0" w:line="240" w:lineRule="auto"/>
        <w:ind w:left="720"/>
        <w:jc w:val="center"/>
        <w:rPr>
          <w:rFonts w:ascii="Times New Roman" w:hAnsi="Times New Roman" w:cs="Aharoni"/>
          <w:b/>
          <w:sz w:val="28"/>
          <w:szCs w:val="28"/>
        </w:rPr>
      </w:pPr>
      <w:r w:rsidRPr="00CE7057">
        <w:rPr>
          <w:rFonts w:ascii="Times New Roman" w:hAnsi="Times New Roman" w:cs="Aharoni" w:hint="cs"/>
          <w:b/>
          <w:sz w:val="28"/>
          <w:szCs w:val="28"/>
        </w:rPr>
        <w:t>PODMÍNKY VEDENÍ PROGRAMŮ</w:t>
      </w:r>
    </w:p>
    <w:p w:rsidR="00C817D9" w:rsidRPr="00612B43" w:rsidRDefault="00C817D9" w:rsidP="00612B43">
      <w:pPr>
        <w:spacing w:after="0" w:line="240" w:lineRule="auto"/>
        <w:ind w:left="720"/>
        <w:jc w:val="center"/>
        <w:rPr>
          <w:rFonts w:ascii="Times New Roman" w:hAnsi="Times New Roman" w:cs="Aharoni"/>
          <w:b/>
          <w:sz w:val="36"/>
          <w:szCs w:val="36"/>
        </w:rPr>
      </w:pPr>
      <w:r w:rsidRPr="00CE7057">
        <w:rPr>
          <w:rFonts w:ascii="Times New Roman" w:hAnsi="Times New Roman" w:cs="Aharoni" w:hint="cs"/>
          <w:b/>
          <w:sz w:val="28"/>
          <w:szCs w:val="28"/>
        </w:rPr>
        <w:t xml:space="preserve"> PRIMÁRNÍ PREVENCE</w:t>
      </w:r>
      <w:r w:rsidR="00CE7057" w:rsidRPr="00CE7057">
        <w:rPr>
          <w:rFonts w:ascii="Times New Roman" w:hAnsi="Times New Roman" w:cs="Aharoni"/>
          <w:b/>
          <w:sz w:val="28"/>
          <w:szCs w:val="28"/>
        </w:rPr>
        <w:t xml:space="preserve"> platné pro PPP KHK</w:t>
      </w:r>
    </w:p>
    <w:p w:rsidR="00C817D9" w:rsidRDefault="00C817D9" w:rsidP="00612B43">
      <w:pPr>
        <w:spacing w:after="0" w:line="240" w:lineRule="auto"/>
        <w:ind w:left="720"/>
        <w:jc w:val="both"/>
        <w:rPr>
          <w:rFonts w:ascii="Times New Roman" w:hAnsi="Times New Roman" w:cs="Aharoni"/>
          <w:sz w:val="28"/>
          <w:szCs w:val="28"/>
        </w:rPr>
      </w:pPr>
    </w:p>
    <w:p w:rsidR="00612B43" w:rsidRPr="00C02A65" w:rsidRDefault="00612B43" w:rsidP="00612B43">
      <w:pPr>
        <w:spacing w:after="0" w:line="240" w:lineRule="auto"/>
        <w:ind w:left="720"/>
        <w:jc w:val="both"/>
        <w:rPr>
          <w:rFonts w:ascii="Times New Roman" w:hAnsi="Times New Roman" w:cs="Aharoni"/>
          <w:b/>
          <w:sz w:val="24"/>
          <w:szCs w:val="24"/>
        </w:rPr>
      </w:pPr>
      <w:r w:rsidRPr="00C02A65">
        <w:rPr>
          <w:rFonts w:ascii="Times New Roman" w:hAnsi="Times New Roman" w:cs="Aharoni"/>
          <w:b/>
          <w:sz w:val="24"/>
          <w:szCs w:val="24"/>
        </w:rPr>
        <w:t>Realizace preventivních programů předpokládá seznámení se pedagogů s následujícími podmínkami.</w:t>
      </w:r>
    </w:p>
    <w:p w:rsidR="00C817D9" w:rsidRPr="00C817D9" w:rsidRDefault="00C817D9" w:rsidP="00612B43">
      <w:pPr>
        <w:spacing w:after="0" w:line="240" w:lineRule="auto"/>
        <w:ind w:left="720"/>
        <w:jc w:val="both"/>
        <w:rPr>
          <w:rFonts w:ascii="Times New Roman" w:hAnsi="Times New Roman"/>
          <w:sz w:val="21"/>
          <w:szCs w:val="21"/>
        </w:rPr>
      </w:pPr>
    </w:p>
    <w:p w:rsidR="00C817D9" w:rsidRPr="00C02A65" w:rsidRDefault="00C817D9" w:rsidP="00C817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02A65">
        <w:rPr>
          <w:rFonts w:ascii="Times New Roman" w:hAnsi="Times New Roman"/>
          <w:b/>
        </w:rPr>
        <w:t>Časová dotace programu</w:t>
      </w:r>
      <w:r w:rsidRPr="00C02A65">
        <w:rPr>
          <w:rFonts w:ascii="Times New Roman" w:hAnsi="Times New Roman"/>
        </w:rPr>
        <w:t xml:space="preserve"> činí </w:t>
      </w:r>
      <w:r w:rsidR="00CE7057">
        <w:rPr>
          <w:rFonts w:ascii="Times New Roman" w:hAnsi="Times New Roman"/>
        </w:rPr>
        <w:t>obvykle</w:t>
      </w:r>
      <w:r w:rsidRPr="00C02A65">
        <w:rPr>
          <w:rFonts w:ascii="Times New Roman" w:hAnsi="Times New Roman"/>
        </w:rPr>
        <w:t xml:space="preserve"> 2 vyučovací hodiny pro jednotlivé setkání preventivního programu (PP). </w:t>
      </w:r>
      <w:r w:rsidR="00CE7057">
        <w:rPr>
          <w:rFonts w:ascii="Times New Roman" w:hAnsi="Times New Roman"/>
        </w:rPr>
        <w:t>Vždy záleží na dohodě metodika prevence PPP KHK a pedagoga při sjednávání zakázky.</w:t>
      </w:r>
    </w:p>
    <w:p w:rsidR="00C817D9" w:rsidRPr="00C02A65" w:rsidRDefault="00C817D9" w:rsidP="00C817D9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C817D9" w:rsidRPr="00C02A65" w:rsidRDefault="00C817D9" w:rsidP="00C817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02A65">
        <w:rPr>
          <w:rFonts w:ascii="Times New Roman" w:hAnsi="Times New Roman"/>
        </w:rPr>
        <w:t>Je nutné</w:t>
      </w:r>
      <w:r w:rsidR="00612B43" w:rsidRPr="00C02A65">
        <w:rPr>
          <w:rFonts w:ascii="Times New Roman" w:hAnsi="Times New Roman"/>
        </w:rPr>
        <w:t>, aby třídní učitel (za případné spolupráce školního metodika prevence)</w:t>
      </w:r>
      <w:r w:rsidRPr="00C02A65">
        <w:rPr>
          <w:rFonts w:ascii="Times New Roman" w:hAnsi="Times New Roman"/>
        </w:rPr>
        <w:t xml:space="preserve"> </w:t>
      </w:r>
      <w:r w:rsidR="00612B43" w:rsidRPr="00C02A65">
        <w:rPr>
          <w:rFonts w:ascii="Times New Roman" w:hAnsi="Times New Roman"/>
        </w:rPr>
        <w:t xml:space="preserve">vyplnil </w:t>
      </w:r>
      <w:r w:rsidR="00CE7057">
        <w:rPr>
          <w:rFonts w:ascii="Times New Roman" w:hAnsi="Times New Roman"/>
        </w:rPr>
        <w:t>„</w:t>
      </w:r>
      <w:r w:rsidR="00612B43" w:rsidRPr="00C02A65">
        <w:rPr>
          <w:rFonts w:ascii="Times New Roman" w:hAnsi="Times New Roman"/>
          <w:b/>
        </w:rPr>
        <w:t>žádost o spolupráci</w:t>
      </w:r>
      <w:r w:rsidR="00612B43" w:rsidRPr="00C02A65">
        <w:rPr>
          <w:rFonts w:ascii="Times New Roman" w:hAnsi="Times New Roman"/>
        </w:rPr>
        <w:t xml:space="preserve"> s metodikem prevence v</w:t>
      </w:r>
      <w:r w:rsidR="00CE7057">
        <w:rPr>
          <w:rFonts w:ascii="Times New Roman" w:hAnsi="Times New Roman"/>
        </w:rPr>
        <w:t> </w:t>
      </w:r>
      <w:r w:rsidR="00612B43" w:rsidRPr="00C02A65">
        <w:rPr>
          <w:rFonts w:ascii="Times New Roman" w:hAnsi="Times New Roman"/>
        </w:rPr>
        <w:t>PPP</w:t>
      </w:r>
      <w:r w:rsidR="00CE7057">
        <w:rPr>
          <w:rFonts w:ascii="Times New Roman" w:hAnsi="Times New Roman"/>
        </w:rPr>
        <w:t>“</w:t>
      </w:r>
      <w:r w:rsidR="00612B43" w:rsidRPr="00C02A65">
        <w:rPr>
          <w:rFonts w:ascii="Times New Roman" w:hAnsi="Times New Roman"/>
        </w:rPr>
        <w:t xml:space="preserve"> a v té formuloval</w:t>
      </w:r>
      <w:r w:rsidRPr="00C02A65">
        <w:rPr>
          <w:rFonts w:ascii="Times New Roman" w:hAnsi="Times New Roman"/>
        </w:rPr>
        <w:t xml:space="preserve"> co nejpřesněj</w:t>
      </w:r>
      <w:r w:rsidR="00612B43" w:rsidRPr="00C02A65">
        <w:rPr>
          <w:rFonts w:ascii="Times New Roman" w:hAnsi="Times New Roman"/>
        </w:rPr>
        <w:t>i důvod žádosti práce se třídou.</w:t>
      </w:r>
    </w:p>
    <w:p w:rsidR="00C817D9" w:rsidRPr="00C02A65" w:rsidRDefault="00C817D9" w:rsidP="00C817D9">
      <w:pPr>
        <w:spacing w:after="0" w:line="240" w:lineRule="auto"/>
        <w:jc w:val="both"/>
        <w:rPr>
          <w:rFonts w:ascii="Times New Roman" w:hAnsi="Times New Roman"/>
        </w:rPr>
      </w:pPr>
    </w:p>
    <w:p w:rsidR="00C817D9" w:rsidRPr="00C02A65" w:rsidRDefault="00C817D9" w:rsidP="00C817D9">
      <w:pPr>
        <w:pStyle w:val="Odstavecseseznamem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02A65">
        <w:rPr>
          <w:rFonts w:ascii="Times New Roman" w:hAnsi="Times New Roman" w:cs="Times New Roman"/>
        </w:rPr>
        <w:t xml:space="preserve">Škola zodpovídá za </w:t>
      </w:r>
      <w:r w:rsidRPr="00C02A65">
        <w:rPr>
          <w:rFonts w:ascii="Times New Roman" w:hAnsi="Times New Roman" w:cs="Times New Roman"/>
          <w:b/>
        </w:rPr>
        <w:t>informovanost</w:t>
      </w:r>
      <w:r w:rsidRPr="00C02A65">
        <w:rPr>
          <w:rFonts w:ascii="Times New Roman" w:hAnsi="Times New Roman" w:cs="Times New Roman"/>
        </w:rPr>
        <w:t xml:space="preserve">, případně získání souhlasu zákonného zástupce s preventivními programy dle svých směrnic. </w:t>
      </w:r>
    </w:p>
    <w:p w:rsidR="00612B43" w:rsidRPr="00C02A65" w:rsidRDefault="00612B43" w:rsidP="00612B43">
      <w:pPr>
        <w:pStyle w:val="Odstavecseseznamem1"/>
        <w:spacing w:after="0"/>
        <w:jc w:val="both"/>
        <w:rPr>
          <w:rFonts w:ascii="Times New Roman" w:hAnsi="Times New Roman" w:cs="Times New Roman"/>
        </w:rPr>
      </w:pPr>
    </w:p>
    <w:p w:rsidR="00C817D9" w:rsidRPr="00C02A65" w:rsidRDefault="00C817D9" w:rsidP="00C817D9">
      <w:pPr>
        <w:pStyle w:val="Odstavecseseznamem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02A65">
        <w:rPr>
          <w:rFonts w:ascii="Times New Roman" w:hAnsi="Times New Roman" w:cs="Times New Roman"/>
        </w:rPr>
        <w:t>Škola</w:t>
      </w:r>
      <w:r w:rsidR="00612B43" w:rsidRPr="00C02A65">
        <w:rPr>
          <w:rFonts w:ascii="Times New Roman" w:hAnsi="Times New Roman" w:cs="Times New Roman"/>
        </w:rPr>
        <w:t xml:space="preserve"> je povinna </w:t>
      </w:r>
      <w:r w:rsidRPr="00C02A65">
        <w:rPr>
          <w:rFonts w:ascii="Times New Roman" w:hAnsi="Times New Roman" w:cs="Times New Roman"/>
        </w:rPr>
        <w:t>zaji</w:t>
      </w:r>
      <w:r w:rsidR="00612B43" w:rsidRPr="00C02A65">
        <w:rPr>
          <w:rFonts w:ascii="Times New Roman" w:hAnsi="Times New Roman" w:cs="Times New Roman"/>
        </w:rPr>
        <w:t>stit</w:t>
      </w:r>
      <w:r w:rsidRPr="00C02A65">
        <w:rPr>
          <w:rFonts w:ascii="Times New Roman" w:hAnsi="Times New Roman" w:cs="Times New Roman"/>
        </w:rPr>
        <w:t xml:space="preserve"> </w:t>
      </w:r>
      <w:r w:rsidRPr="00C02A65">
        <w:rPr>
          <w:rFonts w:ascii="Times New Roman" w:hAnsi="Times New Roman" w:cs="Times New Roman"/>
          <w:b/>
        </w:rPr>
        <w:t>účast pedagoga</w:t>
      </w:r>
      <w:r w:rsidRPr="00C02A65">
        <w:rPr>
          <w:rFonts w:ascii="Times New Roman" w:hAnsi="Times New Roman" w:cs="Times New Roman"/>
        </w:rPr>
        <w:t xml:space="preserve"> po celou dobu konání programu. Za bezpečnost žáků po celou dobu programu je zodpovědný přítomný pedagog.</w:t>
      </w:r>
    </w:p>
    <w:p w:rsidR="00C817D9" w:rsidRPr="00C02A65" w:rsidRDefault="00C817D9" w:rsidP="00C817D9">
      <w:pPr>
        <w:pStyle w:val="Odstavecseseznamem1"/>
        <w:spacing w:after="0"/>
        <w:ind w:left="360"/>
        <w:jc w:val="both"/>
        <w:rPr>
          <w:rFonts w:ascii="Times New Roman" w:hAnsi="Times New Roman" w:cs="Times New Roman"/>
        </w:rPr>
      </w:pPr>
    </w:p>
    <w:p w:rsidR="00C817D9" w:rsidRPr="00C02A65" w:rsidRDefault="00C817D9" w:rsidP="00612B43">
      <w:pPr>
        <w:pStyle w:val="Odstavecseseznamem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02A65">
        <w:rPr>
          <w:rFonts w:ascii="Times New Roman" w:hAnsi="Times New Roman" w:cs="Times New Roman"/>
        </w:rPr>
        <w:t xml:space="preserve">Třídu doprovází na program </w:t>
      </w:r>
      <w:r w:rsidRPr="00C02A65">
        <w:rPr>
          <w:rFonts w:ascii="Times New Roman" w:hAnsi="Times New Roman" w:cs="Times New Roman"/>
          <w:b/>
        </w:rPr>
        <w:t>nejlépe třídní učitel, který se účastní aktivně programu spolu s žáky</w:t>
      </w:r>
      <w:r w:rsidRPr="00C02A65">
        <w:rPr>
          <w:rFonts w:ascii="Times New Roman" w:hAnsi="Times New Roman" w:cs="Times New Roman"/>
        </w:rPr>
        <w:t xml:space="preserve">. Před programem poskytne </w:t>
      </w:r>
      <w:r w:rsidR="00612B43" w:rsidRPr="00C02A65">
        <w:rPr>
          <w:rFonts w:ascii="Times New Roman" w:hAnsi="Times New Roman" w:cs="Times New Roman"/>
        </w:rPr>
        <w:t>metodikovi prevence z PPP</w:t>
      </w:r>
      <w:r w:rsidRPr="00C02A65">
        <w:rPr>
          <w:rFonts w:ascii="Times New Roman" w:hAnsi="Times New Roman" w:cs="Times New Roman"/>
        </w:rPr>
        <w:t xml:space="preserve"> relevantní aktuální informace o situaci v dané třídě a po jeho ukončení proběhne rámcová </w:t>
      </w:r>
      <w:r w:rsidR="00612B43" w:rsidRPr="00C02A65">
        <w:rPr>
          <w:rFonts w:ascii="Times New Roman" w:hAnsi="Times New Roman" w:cs="Times New Roman"/>
        </w:rPr>
        <w:t>zpětná vazba o průběhu programu.</w:t>
      </w:r>
    </w:p>
    <w:p w:rsidR="00612B43" w:rsidRPr="00C02A65" w:rsidRDefault="00612B43" w:rsidP="00612B43">
      <w:pPr>
        <w:pStyle w:val="Odstavecseseznamem1"/>
        <w:spacing w:after="0"/>
        <w:ind w:left="0"/>
        <w:jc w:val="both"/>
        <w:rPr>
          <w:rFonts w:ascii="Times New Roman" w:hAnsi="Times New Roman" w:cs="Times New Roman"/>
        </w:rPr>
      </w:pPr>
    </w:p>
    <w:p w:rsidR="00C817D9" w:rsidRPr="00C02A65" w:rsidRDefault="00C817D9" w:rsidP="00C817D9">
      <w:pPr>
        <w:pStyle w:val="Odstavecseseznamem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02A65">
        <w:rPr>
          <w:rFonts w:ascii="Times New Roman" w:hAnsi="Times New Roman" w:cs="Times New Roman"/>
        </w:rPr>
        <w:t xml:space="preserve">Pedagogové i žáci jsou včas a v dostatečné míře informováni o </w:t>
      </w:r>
      <w:r w:rsidRPr="00C02A65">
        <w:rPr>
          <w:rFonts w:ascii="Times New Roman" w:hAnsi="Times New Roman" w:cs="Times New Roman"/>
          <w:b/>
        </w:rPr>
        <w:t>termínech</w:t>
      </w:r>
      <w:r w:rsidRPr="00C02A65">
        <w:rPr>
          <w:rFonts w:ascii="Times New Roman" w:hAnsi="Times New Roman" w:cs="Times New Roman"/>
        </w:rPr>
        <w:t xml:space="preserve"> a jednotlivých </w:t>
      </w:r>
      <w:r w:rsidRPr="00C02A65">
        <w:rPr>
          <w:rFonts w:ascii="Times New Roman" w:hAnsi="Times New Roman" w:cs="Times New Roman"/>
          <w:b/>
        </w:rPr>
        <w:t>tématech</w:t>
      </w:r>
      <w:r w:rsidRPr="00C02A65">
        <w:rPr>
          <w:rFonts w:ascii="Times New Roman" w:hAnsi="Times New Roman" w:cs="Times New Roman"/>
        </w:rPr>
        <w:t xml:space="preserve"> programu</w:t>
      </w:r>
      <w:r w:rsidR="00612B43" w:rsidRPr="00C02A65">
        <w:rPr>
          <w:rFonts w:ascii="Times New Roman" w:hAnsi="Times New Roman" w:cs="Times New Roman"/>
        </w:rPr>
        <w:t>. Před zahájením programu se pedagog s metodikem prevence domluv</w:t>
      </w:r>
      <w:r w:rsidR="00092450">
        <w:rPr>
          <w:rFonts w:ascii="Times New Roman" w:hAnsi="Times New Roman" w:cs="Times New Roman"/>
        </w:rPr>
        <w:t xml:space="preserve">í na předání kontaktních údajů </w:t>
      </w:r>
      <w:r w:rsidR="00612B43" w:rsidRPr="00C02A65">
        <w:rPr>
          <w:rFonts w:ascii="Times New Roman" w:hAnsi="Times New Roman" w:cs="Times New Roman"/>
        </w:rPr>
        <w:t>pro případ nutné změny termínu.</w:t>
      </w:r>
    </w:p>
    <w:p w:rsidR="00C817D9" w:rsidRPr="00C02A65" w:rsidRDefault="00C817D9" w:rsidP="00C817D9">
      <w:pPr>
        <w:spacing w:after="0"/>
        <w:jc w:val="both"/>
        <w:rPr>
          <w:rFonts w:ascii="Times New Roman" w:hAnsi="Times New Roman"/>
        </w:rPr>
      </w:pPr>
    </w:p>
    <w:p w:rsidR="00C817D9" w:rsidRPr="00C02A65" w:rsidRDefault="00C817D9" w:rsidP="00C817D9">
      <w:pPr>
        <w:pStyle w:val="Odstavecseseznamem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02A65">
        <w:rPr>
          <w:rFonts w:ascii="Times New Roman" w:hAnsi="Times New Roman" w:cs="Times New Roman"/>
        </w:rPr>
        <w:t xml:space="preserve">Programy jsou realizovány dle </w:t>
      </w:r>
      <w:r w:rsidRPr="00C02A65">
        <w:rPr>
          <w:rFonts w:ascii="Times New Roman" w:hAnsi="Times New Roman" w:cs="Times New Roman"/>
          <w:b/>
        </w:rPr>
        <w:t>zásad efektivní primární prevence</w:t>
      </w:r>
      <w:r w:rsidRPr="00C02A65">
        <w:rPr>
          <w:rFonts w:ascii="Times New Roman" w:hAnsi="Times New Roman" w:cs="Times New Roman"/>
        </w:rPr>
        <w:t xml:space="preserve">. </w:t>
      </w:r>
    </w:p>
    <w:p w:rsidR="00C817D9" w:rsidRPr="00C02A65" w:rsidRDefault="00C817D9" w:rsidP="00C817D9">
      <w:pPr>
        <w:spacing w:after="0"/>
        <w:jc w:val="both"/>
        <w:rPr>
          <w:rFonts w:ascii="Times New Roman" w:hAnsi="Times New Roman"/>
        </w:rPr>
      </w:pPr>
    </w:p>
    <w:p w:rsidR="00C817D9" w:rsidRPr="00C02A65" w:rsidRDefault="00C817D9" w:rsidP="00C817D9">
      <w:pPr>
        <w:pStyle w:val="Odstavecseseznamem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02A65">
        <w:rPr>
          <w:rFonts w:ascii="Times New Roman" w:hAnsi="Times New Roman" w:cs="Times New Roman"/>
        </w:rPr>
        <w:t>V případě konání programů na půdě školy poskytuje škola vhodné prostředí - nutností je učebna s možností volného pohybu stolů a židlí (probíhá práce v </w:t>
      </w:r>
      <w:r w:rsidRPr="00C02A65">
        <w:rPr>
          <w:rFonts w:ascii="Times New Roman" w:hAnsi="Times New Roman" w:cs="Times New Roman"/>
          <w:b/>
        </w:rPr>
        <w:t>komunitním kruhu</w:t>
      </w:r>
      <w:r w:rsidRPr="00C02A65">
        <w:rPr>
          <w:rFonts w:ascii="Times New Roman" w:hAnsi="Times New Roman" w:cs="Times New Roman"/>
        </w:rPr>
        <w:t>). Podle potřeby a předchozí domluvy škola zajistí další podmínky (technické vybavení, spotřební materiál, atd.)</w:t>
      </w:r>
    </w:p>
    <w:p w:rsidR="00C817D9" w:rsidRPr="00C02A65" w:rsidRDefault="00C817D9" w:rsidP="00C817D9">
      <w:pPr>
        <w:pStyle w:val="Nadpis3"/>
        <w:spacing w:before="0" w:beforeAutospacing="0" w:after="0" w:afterAutospacing="0" w:line="276" w:lineRule="auto"/>
        <w:jc w:val="both"/>
        <w:rPr>
          <w:b w:val="0"/>
          <w:bCs w:val="0"/>
          <w:sz w:val="22"/>
          <w:szCs w:val="22"/>
        </w:rPr>
      </w:pPr>
    </w:p>
    <w:p w:rsidR="00C817D9" w:rsidRPr="00C02A65" w:rsidRDefault="00C817D9" w:rsidP="00C817D9">
      <w:pPr>
        <w:pStyle w:val="Nadpis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bCs w:val="0"/>
          <w:sz w:val="22"/>
          <w:szCs w:val="22"/>
        </w:rPr>
      </w:pPr>
      <w:r w:rsidRPr="00C02A65">
        <w:rPr>
          <w:b w:val="0"/>
          <w:bCs w:val="0"/>
          <w:sz w:val="22"/>
          <w:szCs w:val="22"/>
        </w:rPr>
        <w:t xml:space="preserve">Podrobnější </w:t>
      </w:r>
      <w:r w:rsidRPr="00C02A65">
        <w:rPr>
          <w:bCs w:val="0"/>
          <w:sz w:val="22"/>
          <w:szCs w:val="22"/>
        </w:rPr>
        <w:t>evaluační schůzka</w:t>
      </w:r>
      <w:r w:rsidRPr="00C02A65">
        <w:rPr>
          <w:b w:val="0"/>
          <w:bCs w:val="0"/>
          <w:sz w:val="22"/>
          <w:szCs w:val="22"/>
        </w:rPr>
        <w:t xml:space="preserve"> s třídním učitelem (případně i s ŠMP) proběhne po celkovém ukončení</w:t>
      </w:r>
      <w:r w:rsidR="00C02A65" w:rsidRPr="00C02A65">
        <w:rPr>
          <w:b w:val="0"/>
          <w:bCs w:val="0"/>
          <w:sz w:val="22"/>
          <w:szCs w:val="22"/>
        </w:rPr>
        <w:t xml:space="preserve"> dlouhodobého</w:t>
      </w:r>
      <w:r w:rsidRPr="00C02A65">
        <w:rPr>
          <w:b w:val="0"/>
          <w:bCs w:val="0"/>
          <w:sz w:val="22"/>
          <w:szCs w:val="22"/>
        </w:rPr>
        <w:t xml:space="preserve"> programu, případně na vyžádání. Tato schůzka se může konat buď na půdě školy nebo v PPP a SPC KHK, v předem domluveném čase.</w:t>
      </w:r>
    </w:p>
    <w:p w:rsidR="00C817D9" w:rsidRPr="00C02A65" w:rsidRDefault="00C817D9" w:rsidP="00C817D9">
      <w:pPr>
        <w:pStyle w:val="Nadpis3"/>
        <w:spacing w:before="0" w:beforeAutospacing="0" w:after="0" w:afterAutospacing="0" w:line="276" w:lineRule="auto"/>
        <w:jc w:val="both"/>
        <w:rPr>
          <w:b w:val="0"/>
          <w:bCs w:val="0"/>
          <w:sz w:val="22"/>
          <w:szCs w:val="22"/>
        </w:rPr>
      </w:pPr>
    </w:p>
    <w:p w:rsidR="00C817D9" w:rsidRPr="00C02A65" w:rsidRDefault="00C02A65" w:rsidP="00C817D9">
      <w:pPr>
        <w:pStyle w:val="Odstavecseseznamem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02A65">
        <w:rPr>
          <w:rFonts w:ascii="Times New Roman" w:hAnsi="Times New Roman" w:cs="Times New Roman"/>
        </w:rPr>
        <w:t xml:space="preserve">Po ukončení dlouhodobého programu je </w:t>
      </w:r>
      <w:r w:rsidR="00C817D9" w:rsidRPr="00C02A65">
        <w:rPr>
          <w:rFonts w:ascii="Times New Roman" w:hAnsi="Times New Roman" w:cs="Times New Roman"/>
        </w:rPr>
        <w:t xml:space="preserve">vypracována písemná </w:t>
      </w:r>
      <w:r w:rsidR="00C817D9" w:rsidRPr="00C02A65">
        <w:rPr>
          <w:rFonts w:ascii="Times New Roman" w:hAnsi="Times New Roman" w:cs="Times New Roman"/>
          <w:b/>
        </w:rPr>
        <w:t>zpráva o průběhu</w:t>
      </w:r>
      <w:r w:rsidR="00C817D9" w:rsidRPr="00C02A65">
        <w:rPr>
          <w:rFonts w:ascii="Times New Roman" w:hAnsi="Times New Roman" w:cs="Times New Roman"/>
        </w:rPr>
        <w:t xml:space="preserve"> realizace PP, s případným doporučením k další práci se třídou. Zpráva bude zaslána k</w:t>
      </w:r>
      <w:r w:rsidRPr="00C02A65">
        <w:rPr>
          <w:rFonts w:ascii="Times New Roman" w:hAnsi="Times New Roman" w:cs="Times New Roman"/>
        </w:rPr>
        <w:t> </w:t>
      </w:r>
      <w:r w:rsidR="00C817D9" w:rsidRPr="00C02A65">
        <w:rPr>
          <w:rFonts w:ascii="Times New Roman" w:hAnsi="Times New Roman" w:cs="Times New Roman"/>
        </w:rPr>
        <w:t>rukám</w:t>
      </w:r>
      <w:r w:rsidRPr="00C02A65">
        <w:rPr>
          <w:rFonts w:ascii="Times New Roman" w:hAnsi="Times New Roman" w:cs="Times New Roman"/>
        </w:rPr>
        <w:t xml:space="preserve"> vedení školy, ŠMP a</w:t>
      </w:r>
      <w:r w:rsidR="00C817D9" w:rsidRPr="00C02A65">
        <w:rPr>
          <w:rFonts w:ascii="Times New Roman" w:hAnsi="Times New Roman" w:cs="Times New Roman"/>
        </w:rPr>
        <w:t xml:space="preserve"> třídnímu učiteli na vědomí.</w:t>
      </w:r>
    </w:p>
    <w:p w:rsidR="00C817D9" w:rsidRPr="00C02A65" w:rsidRDefault="00C817D9" w:rsidP="00C817D9">
      <w:pPr>
        <w:pStyle w:val="Odstavecseseznamem1"/>
        <w:spacing w:after="0"/>
        <w:ind w:left="0"/>
        <w:jc w:val="both"/>
        <w:rPr>
          <w:rFonts w:ascii="Times New Roman" w:hAnsi="Times New Roman" w:cs="Times New Roman"/>
          <w:b/>
          <w:bCs/>
        </w:rPr>
      </w:pPr>
    </w:p>
    <w:p w:rsidR="00950911" w:rsidRPr="00C02A65" w:rsidRDefault="00C817D9" w:rsidP="00C817D9">
      <w:pPr>
        <w:pStyle w:val="Odstavecseseznamem1"/>
        <w:numPr>
          <w:ilvl w:val="0"/>
          <w:numId w:val="1"/>
        </w:numPr>
        <w:spacing w:after="0"/>
        <w:jc w:val="both"/>
      </w:pPr>
      <w:r w:rsidRPr="00C02A65">
        <w:rPr>
          <w:rFonts w:ascii="Times New Roman" w:hAnsi="Times New Roman" w:cs="Times New Roman"/>
        </w:rPr>
        <w:t>Program může být předčasně ukončen v případě výrazné nespolupráce třídy, celkového nezájmu o program a odmítavéh</w:t>
      </w:r>
      <w:r w:rsidR="00C02A65" w:rsidRPr="00C02A65">
        <w:rPr>
          <w:rFonts w:ascii="Times New Roman" w:hAnsi="Times New Roman" w:cs="Times New Roman"/>
        </w:rPr>
        <w:t>o postoje (závisí na posouzení metodika prevence</w:t>
      </w:r>
      <w:r w:rsidRPr="00C02A65">
        <w:rPr>
          <w:rFonts w:ascii="Times New Roman" w:hAnsi="Times New Roman" w:cs="Times New Roman"/>
        </w:rPr>
        <w:t xml:space="preserve"> a pedagoga, který je programu přítomen). </w:t>
      </w:r>
    </w:p>
    <w:sectPr w:rsidR="00950911" w:rsidRPr="00C02A65" w:rsidSect="00C02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54" w:rsidRDefault="00A11F54" w:rsidP="00C817D9">
      <w:pPr>
        <w:spacing w:after="0" w:line="240" w:lineRule="auto"/>
      </w:pPr>
      <w:r>
        <w:separator/>
      </w:r>
    </w:p>
  </w:endnote>
  <w:endnote w:type="continuationSeparator" w:id="0">
    <w:p w:rsidR="00A11F54" w:rsidRDefault="00A11F54" w:rsidP="00C8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E8" w:rsidRDefault="008429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E8" w:rsidRDefault="008429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E8" w:rsidRDefault="008429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54" w:rsidRDefault="00A11F54" w:rsidP="00C817D9">
      <w:pPr>
        <w:spacing w:after="0" w:line="240" w:lineRule="auto"/>
      </w:pPr>
      <w:r>
        <w:separator/>
      </w:r>
    </w:p>
  </w:footnote>
  <w:footnote w:type="continuationSeparator" w:id="0">
    <w:p w:rsidR="00A11F54" w:rsidRDefault="00A11F54" w:rsidP="00C8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E8" w:rsidRDefault="008429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E8" w:rsidRDefault="008429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E8" w:rsidRPr="008429E8" w:rsidRDefault="008429E8" w:rsidP="008429E8">
    <w:pPr>
      <w:pStyle w:val="Zhlav"/>
      <w:rPr>
        <w:noProof/>
        <w:sz w:val="26"/>
        <w:szCs w:val="26"/>
      </w:rPr>
    </w:pPr>
    <w:bookmarkStart w:id="0" w:name="_GoBack"/>
    <w:bookmarkEnd w:id="0"/>
    <w:r w:rsidRPr="008429E8">
      <w:rPr>
        <w:b/>
        <w:bCs/>
        <w:noProof/>
        <w:sz w:val="26"/>
        <w:szCs w:val="26"/>
      </w:rPr>
      <w:t xml:space="preserve">Pedagogicko-psychologická poradna a Speciálně pedagogické centrum </w:t>
    </w:r>
    <w:r w:rsidRPr="008429E8">
      <w:rPr>
        <w:b/>
        <w:bCs/>
        <w:noProof/>
        <w:sz w:val="26"/>
        <w:szCs w:val="26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-635</wp:posOffset>
          </wp:positionH>
          <wp:positionV relativeFrom="paragraph">
            <wp:posOffset>-204470</wp:posOffset>
          </wp:positionV>
          <wp:extent cx="914400" cy="885190"/>
          <wp:effectExtent l="0" t="0" r="0" b="0"/>
          <wp:wrapSquare wrapText="bothSides"/>
          <wp:docPr id="2" name="Obrázek 2" descr="ppp-khk_logo_prvek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p-khk_logo_prvek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29E8">
      <w:rPr>
        <w:b/>
        <w:bCs/>
        <w:noProof/>
        <w:sz w:val="26"/>
        <w:szCs w:val="26"/>
      </w:rPr>
      <w:t>Královéhradeckého kraje</w:t>
    </w:r>
    <w:r w:rsidRPr="008429E8">
      <w:rPr>
        <w:b/>
        <w:bCs/>
        <w:noProof/>
        <w:sz w:val="26"/>
        <w:szCs w:val="26"/>
      </w:rPr>
      <w:br/>
    </w:r>
    <w:r w:rsidRPr="008429E8">
      <w:rPr>
        <w:noProof/>
        <w:sz w:val="26"/>
        <w:szCs w:val="26"/>
      </w:rPr>
      <w:t>Na Okrouhlíku 1371/30, 500 02 Hradec Králové</w:t>
    </w:r>
  </w:p>
  <w:p w:rsidR="008429E8" w:rsidRPr="008429E8" w:rsidRDefault="008429E8" w:rsidP="008429E8">
    <w:pPr>
      <w:pStyle w:val="Zhlav"/>
      <w:rPr>
        <w:b/>
        <w:bCs/>
        <w:noProof/>
        <w:sz w:val="26"/>
        <w:szCs w:val="26"/>
      </w:rPr>
    </w:pPr>
    <w:r w:rsidRPr="008429E8">
      <w:rPr>
        <w:b/>
        <w:bCs/>
        <w:noProof/>
        <w:sz w:val="26"/>
        <w:szCs w:val="26"/>
      </w:rPr>
      <w:t>pracoviště PPP Rychnov nad Kněžnou</w:t>
    </w:r>
  </w:p>
  <w:p w:rsidR="00C817D9" w:rsidRDefault="00C817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07054"/>
    <w:multiLevelType w:val="hybridMultilevel"/>
    <w:tmpl w:val="359CE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2C"/>
    <w:rsid w:val="00092450"/>
    <w:rsid w:val="00612B43"/>
    <w:rsid w:val="008429E8"/>
    <w:rsid w:val="00950911"/>
    <w:rsid w:val="00A11F54"/>
    <w:rsid w:val="00C02A65"/>
    <w:rsid w:val="00C817D9"/>
    <w:rsid w:val="00CE7057"/>
    <w:rsid w:val="00D4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B7C968-C7C1-4F22-9E1C-81A1345F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7D9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qFormat/>
    <w:rsid w:val="00C817D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817D9"/>
    <w:rPr>
      <w:rFonts w:ascii="Times New Roman" w:eastAsia="Calibri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nhideWhenUsed/>
    <w:rsid w:val="00C817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hlavChar">
    <w:name w:val="Záhlaví Char"/>
    <w:basedOn w:val="Standardnpsmoodstavce"/>
    <w:link w:val="Zhlav"/>
    <w:rsid w:val="00C817D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817D9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C817D9"/>
    <w:pPr>
      <w:ind w:left="720"/>
    </w:pPr>
    <w:rPr>
      <w:rFonts w:eastAsia="Times New Roman" w:cs="Calibri"/>
    </w:rPr>
  </w:style>
  <w:style w:type="paragraph" w:styleId="Zpat">
    <w:name w:val="footer"/>
    <w:basedOn w:val="Normln"/>
    <w:link w:val="ZpatChar"/>
    <w:uiPriority w:val="99"/>
    <w:unhideWhenUsed/>
    <w:rsid w:val="00C8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17D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12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Musilová Jitka</dc:creator>
  <cp:keywords/>
  <dc:description/>
  <cp:lastModifiedBy>Zdenka Zenatova</cp:lastModifiedBy>
  <cp:revision>2</cp:revision>
  <dcterms:created xsi:type="dcterms:W3CDTF">2020-11-24T14:30:00Z</dcterms:created>
  <dcterms:modified xsi:type="dcterms:W3CDTF">2020-11-24T14:30:00Z</dcterms:modified>
</cp:coreProperties>
</file>